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785" w:rsidRPr="006B272C" w:rsidRDefault="00594785" w:rsidP="00594785">
      <w:pPr>
        <w:spacing w:before="240" w:after="240" w:line="240" w:lineRule="auto"/>
        <w:jc w:val="center"/>
        <w:outlineLvl w:val="1"/>
        <w:rPr>
          <w:b/>
          <w:sz w:val="32"/>
          <w:szCs w:val="32"/>
        </w:rPr>
      </w:pPr>
      <w:bookmarkStart w:id="0" w:name="_GoBack"/>
      <w:bookmarkEnd w:id="0"/>
      <w:r w:rsidRPr="006B272C">
        <w:rPr>
          <w:b/>
          <w:sz w:val="32"/>
          <w:szCs w:val="32"/>
        </w:rPr>
        <w:t>Настройка выгрузки и загрузки клиент банка в 1С</w:t>
      </w:r>
    </w:p>
    <w:p w:rsidR="00594785" w:rsidRPr="006B272C" w:rsidRDefault="00594785" w:rsidP="00594785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sz w:val="20"/>
          <w:szCs w:val="20"/>
        </w:rPr>
      </w:pPr>
      <w:r w:rsidRPr="006B272C">
        <w:rPr>
          <w:rFonts w:ascii="Tahoma" w:hAnsi="Tahoma" w:cs="Tahoma"/>
          <w:sz w:val="20"/>
          <w:szCs w:val="20"/>
        </w:rPr>
        <w:t>Как настроить выгрузку и загрузку банк клиента в 1С 8.3</w:t>
      </w:r>
      <w:r w:rsidR="006B272C">
        <w:rPr>
          <w:rFonts w:ascii="Tahoma" w:hAnsi="Tahoma" w:cs="Tahoma"/>
          <w:sz w:val="20"/>
          <w:szCs w:val="20"/>
        </w:rPr>
        <w:t xml:space="preserve">. </w:t>
      </w:r>
      <w:r w:rsidRPr="006B272C">
        <w:rPr>
          <w:rFonts w:ascii="Tahoma" w:hAnsi="Tahoma" w:cs="Tahoma"/>
          <w:sz w:val="20"/>
          <w:szCs w:val="20"/>
        </w:rPr>
        <w:t>Рассмотрим настройку банк клиента в 1С предприятии 8.2.</w:t>
      </w:r>
    </w:p>
    <w:p w:rsidR="006A63EE" w:rsidRPr="006B272C" w:rsidRDefault="00594785" w:rsidP="00594785">
      <w:pPr>
        <w:rPr>
          <w:lang w:val="en-US"/>
        </w:rPr>
      </w:pPr>
      <w:r w:rsidRPr="006B272C">
        <w:rPr>
          <w:noProof/>
          <w:lang w:eastAsia="ru-RU"/>
        </w:rPr>
        <w:drawing>
          <wp:inline distT="0" distB="0" distL="0" distR="0" wp14:anchorId="25EFB47C" wp14:editId="77EBCCD0">
            <wp:extent cx="3350260" cy="1997075"/>
            <wp:effectExtent l="0" t="0" r="2540" b="3175"/>
            <wp:docPr id="1" name="Рисунок 1" descr="C:\Users\NINA\Новый сайт\klient-bank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Новый сайт\klient-bank-1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85" w:rsidRPr="00594785" w:rsidRDefault="00594785" w:rsidP="0059478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94785">
        <w:rPr>
          <w:rFonts w:ascii="Tahoma" w:eastAsia="Times New Roman" w:hAnsi="Tahoma" w:cs="Tahoma"/>
          <w:sz w:val="20"/>
          <w:szCs w:val="20"/>
          <w:lang w:eastAsia="ru-RU"/>
        </w:rPr>
        <w:t>Настройка банк клиента — очень важная настройка системы 1С. Она существенно облегчает жизнь бухгалтера от простой и рутинной работы. Данная статья расскажет о настройке загрузки данных в 1С Бухгалтерию Предприятия 8.2 из файлов клиент банка. Выгрузку данных из банк клиента рассматривать не будем — она своя для каждого из банков. Рассмотрим как загрузить выписки из клиент банка в 1с.</w:t>
      </w:r>
    </w:p>
    <w:p w:rsidR="00594785" w:rsidRPr="00594785" w:rsidRDefault="00594785" w:rsidP="00594785">
      <w:pPr>
        <w:shd w:val="clear" w:color="auto" w:fill="FFFFFF"/>
        <w:spacing w:before="240" w:after="240" w:line="240" w:lineRule="auto"/>
        <w:outlineLvl w:val="0"/>
        <w:rPr>
          <w:rFonts w:ascii="Tahoma" w:eastAsia="Times New Roman" w:hAnsi="Tahoma" w:cs="Tahoma"/>
          <w:b/>
          <w:bCs/>
          <w:kern w:val="36"/>
          <w:sz w:val="29"/>
          <w:szCs w:val="29"/>
          <w:lang w:eastAsia="ru-RU"/>
        </w:rPr>
      </w:pPr>
      <w:r w:rsidRPr="00594785">
        <w:rPr>
          <w:rFonts w:ascii="Tahoma" w:eastAsia="Times New Roman" w:hAnsi="Tahoma" w:cs="Tahoma"/>
          <w:b/>
          <w:bCs/>
          <w:kern w:val="36"/>
          <w:sz w:val="29"/>
          <w:szCs w:val="29"/>
          <w:lang w:eastAsia="ru-RU"/>
        </w:rPr>
        <w:t>Настройка клиент банка с 1С</w:t>
      </w:r>
    </w:p>
    <w:p w:rsidR="00594785" w:rsidRPr="00594785" w:rsidRDefault="00594785" w:rsidP="0059478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94785">
        <w:rPr>
          <w:rFonts w:ascii="Tahoma" w:eastAsia="Times New Roman" w:hAnsi="Tahoma" w:cs="Tahoma"/>
          <w:sz w:val="20"/>
          <w:szCs w:val="20"/>
          <w:lang w:eastAsia="ru-RU"/>
        </w:rPr>
        <w:t>Для настройки банк клиента в 1С 8.3 необходимо:</w:t>
      </w:r>
      <w:r w:rsidRPr="006B272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594785">
        <w:rPr>
          <w:rFonts w:ascii="Tahoma" w:eastAsia="Times New Roman" w:hAnsi="Tahoma" w:cs="Tahoma"/>
          <w:sz w:val="20"/>
          <w:szCs w:val="20"/>
          <w:lang w:eastAsia="ru-RU"/>
        </w:rPr>
        <w:t>Зайти в меню «Банк» — «Банковские выписки» — «Загрузить»:</w:t>
      </w:r>
    </w:p>
    <w:p w:rsidR="00594785" w:rsidRPr="006B272C" w:rsidRDefault="00594785" w:rsidP="00594785">
      <w:pPr>
        <w:rPr>
          <w:lang w:val="en-US"/>
        </w:rPr>
      </w:pPr>
      <w:r w:rsidRPr="006B272C">
        <w:rPr>
          <w:noProof/>
          <w:lang w:eastAsia="ru-RU"/>
        </w:rPr>
        <w:drawing>
          <wp:inline distT="0" distB="0" distL="0" distR="0" wp14:anchorId="2C1D4A9D" wp14:editId="7AC43708">
            <wp:extent cx="4915814" cy="3750064"/>
            <wp:effectExtent l="0" t="0" r="0" b="3175"/>
            <wp:docPr id="3" name="Рисунок 3" descr="C:\Users\NINA\Новый сайт\bank-klient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Новый сайт\bank-klient-1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43" cy="375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85" w:rsidRPr="006B272C" w:rsidRDefault="00594785" w:rsidP="00594785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6B272C">
        <w:rPr>
          <w:rFonts w:ascii="Tahoma" w:hAnsi="Tahoma" w:cs="Tahoma"/>
          <w:sz w:val="20"/>
          <w:szCs w:val="20"/>
          <w:shd w:val="clear" w:color="auto" w:fill="FFFFFF"/>
        </w:rPr>
        <w:t xml:space="preserve">Система сообщит, что в системе нету настроек, нажмите </w:t>
      </w:r>
      <w:r w:rsidRPr="006B272C">
        <w:rPr>
          <w:rFonts w:ascii="Tahoma" w:hAnsi="Tahoma" w:cs="Tahoma"/>
          <w:b/>
          <w:sz w:val="20"/>
          <w:szCs w:val="20"/>
          <w:shd w:val="clear" w:color="auto" w:fill="FFFFFF"/>
        </w:rPr>
        <w:t>Да</w:t>
      </w:r>
      <w:r w:rsidRPr="006B272C">
        <w:rPr>
          <w:rFonts w:ascii="Tahoma" w:hAnsi="Tahoma" w:cs="Tahoma"/>
          <w:sz w:val="20"/>
          <w:szCs w:val="20"/>
          <w:shd w:val="clear" w:color="auto" w:fill="FFFFFF"/>
        </w:rPr>
        <w:t>:</w:t>
      </w:r>
    </w:p>
    <w:p w:rsidR="00594785" w:rsidRPr="006B272C" w:rsidRDefault="00594785" w:rsidP="00594785">
      <w:pPr>
        <w:rPr>
          <w:lang w:val="en-US"/>
        </w:rPr>
      </w:pPr>
      <w:r w:rsidRPr="006B272C">
        <w:rPr>
          <w:noProof/>
          <w:lang w:eastAsia="ru-RU"/>
        </w:rPr>
        <w:lastRenderedPageBreak/>
        <w:drawing>
          <wp:inline distT="0" distB="0" distL="0" distR="0" wp14:anchorId="5480317B" wp14:editId="54F71406">
            <wp:extent cx="4564684" cy="3482202"/>
            <wp:effectExtent l="0" t="0" r="7620" b="4445"/>
            <wp:docPr id="4" name="Рисунок 4" descr="C:\Users\NINA\Новый сайт\bank-klient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Новый сайт\bank-klient-1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328" cy="34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85" w:rsidRPr="00594785" w:rsidRDefault="00594785" w:rsidP="0059478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94785">
        <w:rPr>
          <w:rFonts w:ascii="Tahoma" w:eastAsia="Times New Roman" w:hAnsi="Tahoma" w:cs="Tahoma"/>
          <w:sz w:val="20"/>
          <w:szCs w:val="20"/>
          <w:lang w:eastAsia="ru-RU"/>
        </w:rPr>
        <w:t xml:space="preserve">В пункте </w:t>
      </w:r>
      <w:r w:rsidRPr="00594785">
        <w:rPr>
          <w:rFonts w:ascii="Tahoma" w:eastAsia="Times New Roman" w:hAnsi="Tahoma" w:cs="Tahoma"/>
          <w:b/>
          <w:sz w:val="20"/>
          <w:szCs w:val="20"/>
          <w:lang w:eastAsia="ru-RU"/>
        </w:rPr>
        <w:t>Обслуживаемый банковский счет</w:t>
      </w:r>
      <w:r w:rsidRPr="00594785">
        <w:rPr>
          <w:rFonts w:ascii="Tahoma" w:eastAsia="Times New Roman" w:hAnsi="Tahoma" w:cs="Tahoma"/>
          <w:sz w:val="20"/>
          <w:szCs w:val="20"/>
          <w:lang w:eastAsia="ru-RU"/>
        </w:rPr>
        <w:t xml:space="preserve"> необходимо указать счет, на который будут приходить платежные поручения. В списке Название программы выберите программу, откуда вы выгружаете файл. Для Сбербанка это АРМ «Клиент» АС «Клиент-Сбербанк» Сбербанка России.</w:t>
      </w:r>
    </w:p>
    <w:p w:rsidR="00594785" w:rsidRPr="00594785" w:rsidRDefault="00594785" w:rsidP="00594785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94785">
        <w:rPr>
          <w:rFonts w:ascii="Tahoma" w:eastAsia="Times New Roman" w:hAnsi="Tahoma" w:cs="Tahoma"/>
          <w:sz w:val="20"/>
          <w:szCs w:val="20"/>
          <w:lang w:eastAsia="ru-RU"/>
        </w:rPr>
        <w:t>Файл загрузки/выгрузки — настройка места на диске, где будет происходить обмен платежными поручения между клиент банком и 1С 8.3. По умолчанию файлы называются kl_to_1c.txt и 1c_to_kl.txt.</w:t>
      </w:r>
      <w:r w:rsidRPr="006B272C">
        <w:rPr>
          <w:rFonts w:ascii="Tahoma" w:eastAsia="Times New Roman" w:hAnsi="Tahoma" w:cs="Tahoma"/>
          <w:sz w:val="20"/>
          <w:szCs w:val="20"/>
          <w:lang w:eastAsia="ru-RU"/>
        </w:rPr>
        <w:t xml:space="preserve">  </w:t>
      </w:r>
      <w:r w:rsidRPr="00594785">
        <w:rPr>
          <w:rFonts w:ascii="Tahoma" w:eastAsia="Times New Roman" w:hAnsi="Tahoma" w:cs="Tahoma"/>
          <w:sz w:val="20"/>
          <w:szCs w:val="20"/>
          <w:lang w:eastAsia="ru-RU"/>
        </w:rPr>
        <w:t>Вот и всё. Настройка клиент банка закончена.</w:t>
      </w:r>
    </w:p>
    <w:p w:rsidR="00594785" w:rsidRPr="006B272C" w:rsidRDefault="00594785" w:rsidP="00594785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sz w:val="20"/>
          <w:szCs w:val="20"/>
          <w:lang w:eastAsia="ru-RU"/>
        </w:rPr>
      </w:pPr>
      <w:r w:rsidRPr="00594785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>Загрузка платежных поручений</w:t>
      </w:r>
      <w:r w:rsidRPr="006B272C">
        <w:rPr>
          <w:rFonts w:ascii="Tahoma" w:eastAsia="Times New Roman" w:hAnsi="Tahoma" w:cs="Tahoma"/>
          <w:b/>
          <w:bCs/>
          <w:sz w:val="23"/>
          <w:szCs w:val="23"/>
          <w:lang w:eastAsia="ru-RU"/>
        </w:rPr>
        <w:t xml:space="preserve"> </w:t>
      </w:r>
      <w:r w:rsidRPr="00594785">
        <w:rPr>
          <w:rFonts w:ascii="Tahoma" w:eastAsia="Times New Roman" w:hAnsi="Tahoma" w:cs="Tahoma"/>
          <w:sz w:val="20"/>
          <w:szCs w:val="20"/>
          <w:lang w:eastAsia="ru-RU"/>
        </w:rPr>
        <w:t>Если ваш клиент банк настроен, загрузить платежки в 1С 8 это очень просто:</w:t>
      </w:r>
    </w:p>
    <w:p w:rsidR="00594785" w:rsidRPr="00594785" w:rsidRDefault="00594785" w:rsidP="00594785">
      <w:pPr>
        <w:shd w:val="clear" w:color="auto" w:fill="FFFFFF"/>
        <w:spacing w:before="240" w:after="240" w:line="240" w:lineRule="auto"/>
        <w:outlineLvl w:val="1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4785" w:rsidRPr="006B272C" w:rsidRDefault="00594785" w:rsidP="00594785">
      <w:pPr>
        <w:rPr>
          <w:lang w:val="en-US"/>
        </w:rPr>
      </w:pPr>
      <w:r w:rsidRPr="006B272C">
        <w:rPr>
          <w:noProof/>
          <w:lang w:eastAsia="ru-RU"/>
        </w:rPr>
        <w:drawing>
          <wp:inline distT="0" distB="0" distL="0" distR="0" wp14:anchorId="25C809F1" wp14:editId="06321B46">
            <wp:extent cx="4162348" cy="3175277"/>
            <wp:effectExtent l="0" t="0" r="0" b="6350"/>
            <wp:docPr id="5" name="Рисунок 5" descr="C:\Users\NINA\Новый сайт\bank-klient-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A\Новый сайт\bank-klient-1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12" cy="31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72C" w:rsidRPr="006B272C" w:rsidRDefault="006B272C" w:rsidP="006B272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 xml:space="preserve">Для этого необходимо нажать </w:t>
      </w:r>
      <w:r w:rsidRPr="006B272C">
        <w:rPr>
          <w:rFonts w:ascii="Tahoma" w:eastAsia="Times New Roman" w:hAnsi="Tahoma" w:cs="Tahoma"/>
          <w:b/>
          <w:sz w:val="20"/>
          <w:szCs w:val="20"/>
          <w:lang w:eastAsia="ru-RU"/>
        </w:rPr>
        <w:t>Прочитать данные из файла</w:t>
      </w:r>
      <w:r w:rsidRPr="006B272C">
        <w:rPr>
          <w:rFonts w:ascii="Tahoma" w:eastAsia="Times New Roman" w:hAnsi="Tahoma" w:cs="Tahoma"/>
          <w:sz w:val="20"/>
          <w:szCs w:val="20"/>
          <w:lang w:eastAsia="ru-RU"/>
        </w:rPr>
        <w:t xml:space="preserve"> — система сформирует список документов из выписки банка. После проверки правильности данных и корректировок, необходимо нажать Загрузить. Готово!</w:t>
      </w:r>
    </w:p>
    <w:p w:rsidR="006B272C" w:rsidRPr="006B272C" w:rsidRDefault="006B272C" w:rsidP="006B272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Если у вас не получилось настроить банк клиент или требуется настройка клиент банка, который не предусмотрен типовой конфигурацией 1С или вам нужны другие доработки вы можете обратиться к профессиональному программисту 1С за помощью.</w:t>
      </w:r>
    </w:p>
    <w:p w:rsidR="006B272C" w:rsidRPr="006B272C" w:rsidRDefault="006B272C" w:rsidP="006B272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Список банков, которые умеют обмениваться данными с 1С: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Сбербанк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ВТБ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ВТБ24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Россельхозбанк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Банк Открытие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Банк Москвы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ЮниКредит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Росбанк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Альфа 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ЛОКО-Банк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МПИ-Банк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БАНК «ЮГО-ВОСТОК»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Сбербанк России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НОМОС 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Лефко-Банк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Авангард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Московский Индустриальный 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Прио-Внешторгбанк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ПРОМСВЯЗЬБАНК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Уралвнешторгбанка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Банк «Новый Символ»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Райффайзенбанк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ИМПЭКСБАНК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София</w:t>
      </w:r>
    </w:p>
    <w:p w:rsidR="006B272C" w:rsidRPr="006B272C" w:rsidRDefault="006B272C" w:rsidP="006B27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1" w:lineRule="atLeast"/>
        <w:ind w:left="0"/>
        <w:rPr>
          <w:rFonts w:ascii="Tahoma" w:eastAsia="Times New Roman" w:hAnsi="Tahoma" w:cs="Tahoma"/>
          <w:sz w:val="20"/>
          <w:szCs w:val="20"/>
          <w:lang w:eastAsia="ru-RU"/>
        </w:rPr>
      </w:pPr>
      <w:r w:rsidRPr="006B272C">
        <w:rPr>
          <w:rFonts w:ascii="Tahoma" w:eastAsia="Times New Roman" w:hAnsi="Tahoma" w:cs="Tahoma"/>
          <w:sz w:val="20"/>
          <w:szCs w:val="20"/>
          <w:lang w:eastAsia="ru-RU"/>
        </w:rPr>
        <w:t>и многие другие</w:t>
      </w:r>
    </w:p>
    <w:p w:rsidR="006B272C" w:rsidRPr="006B272C" w:rsidRDefault="006B272C" w:rsidP="00594785">
      <w:pPr>
        <w:rPr>
          <w:lang w:val="en-US"/>
        </w:rPr>
      </w:pPr>
    </w:p>
    <w:sectPr w:rsidR="006B272C" w:rsidRPr="006B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549"/>
    <w:multiLevelType w:val="multilevel"/>
    <w:tmpl w:val="062E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85"/>
    <w:rsid w:val="00594785"/>
    <w:rsid w:val="00603088"/>
    <w:rsid w:val="006A63EE"/>
    <w:rsid w:val="006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A3890-46AB-4186-9A9C-056F047F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4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746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Alexandr</cp:lastModifiedBy>
  <cp:revision>2</cp:revision>
  <dcterms:created xsi:type="dcterms:W3CDTF">2018-10-29T11:26:00Z</dcterms:created>
  <dcterms:modified xsi:type="dcterms:W3CDTF">2018-10-29T11:26:00Z</dcterms:modified>
</cp:coreProperties>
</file>